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846" w:rsidRDefault="00AD5846" w:rsidP="00AD584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AB319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62B1FA6" wp14:editId="1F6A1918">
            <wp:simplePos x="0" y="0"/>
            <wp:positionH relativeFrom="column">
              <wp:posOffset>161925</wp:posOffset>
            </wp:positionH>
            <wp:positionV relativeFrom="paragraph">
              <wp:posOffset>-171450</wp:posOffset>
            </wp:positionV>
            <wp:extent cx="730885" cy="8026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319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Информационное письмо № </w:t>
      </w:r>
      <w:r w:rsidR="00D267F6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901</w:t>
      </w:r>
      <w:r w:rsidRPr="00AB31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B319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от </w:t>
      </w:r>
      <w:r w:rsidR="00D267F6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23</w:t>
      </w:r>
      <w:r w:rsidRPr="00AB319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.</w:t>
      </w:r>
      <w:r w:rsidR="00D267F6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04</w:t>
      </w:r>
      <w:r w:rsidRPr="00AB319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.202</w:t>
      </w:r>
      <w:r w:rsidR="00D267F6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6</w:t>
      </w:r>
      <w:r w:rsidRPr="00AB319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г.</w:t>
      </w:r>
    </w:p>
    <w:p w:rsidR="00AD5846" w:rsidRPr="00AB319F" w:rsidRDefault="00AD5846" w:rsidP="00AD584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</w:p>
    <w:p w:rsidR="00AD5846" w:rsidRPr="00AB319F" w:rsidRDefault="00AD5846" w:rsidP="00AD5846">
      <w:pPr>
        <w:tabs>
          <w:tab w:val="left" w:pos="7092"/>
        </w:tabs>
        <w:spacing w:after="0" w:line="240" w:lineRule="auto"/>
        <w:ind w:right="612"/>
        <w:jc w:val="right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:rsidR="00AD5846" w:rsidRPr="00AB319F" w:rsidRDefault="00AD5846" w:rsidP="00AD5846">
      <w:pPr>
        <w:tabs>
          <w:tab w:val="left" w:pos="7416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AB319F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                                                                   Руководителю предприятия (организации)</w:t>
      </w:r>
    </w:p>
    <w:p w:rsidR="00AD5846" w:rsidRPr="00AB319F" w:rsidRDefault="00AD5846" w:rsidP="00AD5846">
      <w:pPr>
        <w:tabs>
          <w:tab w:val="left" w:pos="7275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AB319F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Руководителю лаборатории</w:t>
      </w:r>
    </w:p>
    <w:p w:rsidR="00AD5846" w:rsidRPr="00AB319F" w:rsidRDefault="00AD5846" w:rsidP="00AD5846">
      <w:pPr>
        <w:tabs>
          <w:tab w:val="left" w:pos="7092"/>
        </w:tabs>
        <w:spacing w:after="0" w:line="240" w:lineRule="auto"/>
        <w:ind w:right="612"/>
        <w:rPr>
          <w:rFonts w:ascii="Times New Roman" w:eastAsia="Times New Roman" w:hAnsi="Times New Roman" w:cs="Times New Roman"/>
          <w:b/>
          <w:sz w:val="10"/>
          <w:szCs w:val="10"/>
          <w:lang w:eastAsia="zh-CN"/>
        </w:rPr>
      </w:pPr>
    </w:p>
    <w:p w:rsidR="00AD5846" w:rsidRDefault="00AD5846" w:rsidP="00AD584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  <w:r w:rsidRPr="00AB319F">
        <w:rPr>
          <w:rFonts w:ascii="Times New Roman" w:eastAsia="Times New Roman" w:hAnsi="Times New Roman" w:cs="Times New Roman"/>
          <w:b/>
          <w:lang w:eastAsia="zh-CN"/>
        </w:rPr>
        <w:t>Санкт-</w:t>
      </w:r>
      <w:r w:rsidRPr="00AB319F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Петербургский</w:t>
      </w:r>
      <w:r w:rsidRPr="00AB319F">
        <w:rPr>
          <w:rFonts w:ascii="Times New Roman" w:eastAsia="Times New Roman" w:hAnsi="Times New Roman" w:cs="Times New Roman"/>
          <w:b/>
          <w:lang w:eastAsia="zh-CN"/>
        </w:rPr>
        <w:t xml:space="preserve"> «Межрегиональный Центр Повышения Квалификации» (АНО ДПО «МЦПК») </w:t>
      </w:r>
      <w:r w:rsidRPr="00AB319F">
        <w:rPr>
          <w:rFonts w:ascii="Times New Roman" w:eastAsia="Times New Roman" w:hAnsi="Times New Roman" w:cs="Times New Roman"/>
          <w:lang w:eastAsia="zh-CN"/>
        </w:rPr>
        <w:t>(Лицензия № 2265 от 28 октября 2016 г.)</w:t>
      </w:r>
      <w:r w:rsidRPr="00AB319F">
        <w:rPr>
          <w:rFonts w:ascii="Times New Roman" w:eastAsia="Times New Roman" w:hAnsi="Times New Roman" w:cs="Times New Roman"/>
          <w:lang w:eastAsia="ru-RU"/>
        </w:rPr>
        <w:t xml:space="preserve"> проводит курс повышения квалификации по дополнительной профессиональной программе:</w:t>
      </w:r>
    </w:p>
    <w:p w:rsidR="00AD5846" w:rsidRDefault="00AD5846" w:rsidP="00AD584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</w:p>
    <w:p w:rsidR="004F7141" w:rsidRDefault="004F7141" w:rsidP="004F714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«</w:t>
      </w:r>
      <w:r w:rsidRPr="004F714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ОТБОР ПРОБ ПРИРОДНОЙ, СТОЧНОЙ И ПИТЬЕВОЙ ВОДЫ И ПОЧВЫ В СООТВЕТСТВИИ С ТРЕБОВАНИЯМИ ГОСТ ИСО/МЭК 17025-2019. ПРАКТИЧЕСКИЙ КУРС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»</w:t>
      </w:r>
    </w:p>
    <w:p w:rsidR="004F7141" w:rsidRDefault="004F7141" w:rsidP="004F714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AD5846" w:rsidRPr="00AD5846" w:rsidRDefault="00231E40" w:rsidP="004F714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17</w:t>
      </w:r>
      <w:r w:rsidR="00AD5846" w:rsidRPr="0075400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</w:t>
      </w:r>
      <w:r w:rsidR="00D267F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0</w:t>
      </w:r>
      <w:r w:rsidR="00AD5846" w:rsidRPr="0075400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ноября</w:t>
      </w:r>
      <w:bookmarkStart w:id="0" w:name="_GoBack"/>
      <w:bookmarkEnd w:id="0"/>
      <w:r w:rsidR="00AD5846" w:rsidRPr="0075400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202</w:t>
      </w:r>
      <w:r w:rsidR="00EA1613" w:rsidRPr="0075400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6</w:t>
      </w:r>
      <w:r w:rsidR="00AD5846" w:rsidRPr="0075400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года</w:t>
      </w:r>
    </w:p>
    <w:p w:rsidR="00AD5846" w:rsidRDefault="00AD5846" w:rsidP="00AD584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627F4" w:rsidRPr="001627F4" w:rsidRDefault="001627F4" w:rsidP="00AD584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i/>
          <w:lang w:eastAsia="zh-CN"/>
        </w:rPr>
      </w:pPr>
      <w:r w:rsidRPr="001627F4">
        <w:rPr>
          <w:rFonts w:ascii="Times New Roman" w:eastAsia="Times New Roman" w:hAnsi="Times New Roman" w:cs="Times New Roman"/>
          <w:i/>
          <w:lang w:eastAsia="zh-CN"/>
        </w:rPr>
        <w:t>Курс предназначен для специалистов аккредитованных лабораторий в области охраны окружающей среды, экологов, сотрудников водоканалов, геологов.</w:t>
      </w:r>
    </w:p>
    <w:p w:rsidR="001627F4" w:rsidRDefault="001627F4" w:rsidP="00AD584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AD5846" w:rsidRDefault="00AD5846" w:rsidP="00AD584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AD5846">
        <w:rPr>
          <w:rFonts w:ascii="Times New Roman" w:eastAsia="Times New Roman" w:hAnsi="Times New Roman" w:cs="Times New Roman"/>
          <w:b/>
          <w:lang w:eastAsia="zh-CN"/>
        </w:rPr>
        <w:t>В программе курса:</w:t>
      </w:r>
    </w:p>
    <w:p w:rsidR="00AD5846" w:rsidRPr="00AD5846" w:rsidRDefault="00AD5846" w:rsidP="00AD584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0157" w:type="dxa"/>
        <w:tblInd w:w="-522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0157"/>
      </w:tblGrid>
      <w:tr w:rsidR="004F7141" w:rsidRPr="00EC5BD9" w:rsidTr="00E979B1">
        <w:tc>
          <w:tcPr>
            <w:tcW w:w="9356" w:type="dxa"/>
            <w:hideMark/>
          </w:tcPr>
          <w:p w:rsidR="004F7141" w:rsidRPr="004F7141" w:rsidRDefault="004F7141" w:rsidP="004F7141">
            <w:pPr>
              <w:pStyle w:val="a6"/>
              <w:numPr>
                <w:ilvl w:val="0"/>
                <w:numId w:val="4"/>
              </w:numPr>
              <w:ind w:left="522" w:hanging="522"/>
              <w:jc w:val="both"/>
              <w:rPr>
                <w:rFonts w:ascii="Times New Roman" w:eastAsia="Times New Roman" w:hAnsi="Times New Roman" w:cs="Times New Roman"/>
              </w:rPr>
            </w:pPr>
            <w:r w:rsidRPr="004F7141">
              <w:rPr>
                <w:rFonts w:ascii="Times New Roman" w:eastAsia="Times New Roman" w:hAnsi="Times New Roman" w:cs="Times New Roman"/>
                <w:bCs/>
              </w:rPr>
              <w:t>Требования ГОСТ ИСО/МЭК 17025-2019 и Критериев аккредитации (Приказ № 707 от 26 октября 2020 г.) в части проведения отбора проб.</w:t>
            </w:r>
            <w:r w:rsidRPr="004F714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F7141" w:rsidRPr="004F7141" w:rsidRDefault="004F7141" w:rsidP="004F7141">
            <w:pPr>
              <w:pStyle w:val="a6"/>
              <w:numPr>
                <w:ilvl w:val="0"/>
                <w:numId w:val="4"/>
              </w:numPr>
              <w:ind w:left="522" w:hanging="522"/>
              <w:jc w:val="both"/>
              <w:rPr>
                <w:rFonts w:ascii="Times New Roman" w:eastAsia="Times New Roman" w:hAnsi="Times New Roman" w:cs="Times New Roman"/>
              </w:rPr>
            </w:pPr>
            <w:r w:rsidRPr="004F7141">
              <w:rPr>
                <w:rFonts w:ascii="Times New Roman" w:eastAsia="Times New Roman" w:hAnsi="Times New Roman" w:cs="Times New Roman"/>
                <w:bCs/>
              </w:rPr>
              <w:t>Соблюдение требований системы менеджмента качества испытательной лаборатории, в части работ по отбору проб.</w:t>
            </w:r>
            <w:r w:rsidRPr="004F7141">
              <w:rPr>
                <w:rFonts w:ascii="Times New Roman" w:eastAsia="Times New Roman" w:hAnsi="Times New Roman" w:cs="Times New Roman"/>
              </w:rPr>
              <w:t xml:space="preserve"> Оформление раздела Руководства по качеству и документов лаборатории, касающихся отбора проб. Валидация и верификация применяемых НД на отбор проб.</w:t>
            </w:r>
          </w:p>
          <w:p w:rsidR="004F7141" w:rsidRPr="004F7141" w:rsidRDefault="004F7141" w:rsidP="004F7141">
            <w:pPr>
              <w:pStyle w:val="a6"/>
              <w:numPr>
                <w:ilvl w:val="0"/>
                <w:numId w:val="4"/>
              </w:numPr>
              <w:ind w:left="522" w:hanging="522"/>
              <w:jc w:val="both"/>
              <w:rPr>
                <w:rFonts w:ascii="Times New Roman" w:eastAsia="Times New Roman" w:hAnsi="Times New Roman" w:cs="Times New Roman"/>
              </w:rPr>
            </w:pPr>
            <w:r w:rsidRPr="004F7141">
              <w:rPr>
                <w:rFonts w:ascii="Times New Roman" w:eastAsia="Times New Roman" w:hAnsi="Times New Roman" w:cs="Times New Roman"/>
              </w:rPr>
              <w:t>Требования ГОСТ ИСО/МЭК 17025-2019 и Критериев аккредитации (</w:t>
            </w:r>
            <w:r w:rsidRPr="004F7141">
              <w:rPr>
                <w:rFonts w:ascii="Times New Roman" w:eastAsia="Times New Roman" w:hAnsi="Times New Roman" w:cs="Times New Roman"/>
                <w:bCs/>
              </w:rPr>
              <w:t>Приказ № 707 от 26 октября 2020 г</w:t>
            </w:r>
            <w:r w:rsidRPr="004F7141">
              <w:rPr>
                <w:rFonts w:ascii="Times New Roman" w:eastAsia="Times New Roman" w:hAnsi="Times New Roman" w:cs="Times New Roman"/>
              </w:rPr>
              <w:t>.) к персоналу испытательной лаборатории, осуществляющей работы по отбору проб.</w:t>
            </w:r>
          </w:p>
          <w:p w:rsidR="004F7141" w:rsidRPr="004F7141" w:rsidRDefault="004F7141" w:rsidP="004F7141">
            <w:pPr>
              <w:pStyle w:val="a6"/>
              <w:numPr>
                <w:ilvl w:val="0"/>
                <w:numId w:val="4"/>
              </w:numPr>
              <w:ind w:left="522" w:hanging="522"/>
              <w:jc w:val="both"/>
              <w:rPr>
                <w:rFonts w:ascii="Times New Roman" w:eastAsia="Times New Roman" w:hAnsi="Times New Roman" w:cs="Times New Roman"/>
              </w:rPr>
            </w:pPr>
            <w:r w:rsidRPr="004F7141">
              <w:rPr>
                <w:rFonts w:ascii="Times New Roman" w:eastAsia="Times New Roman" w:hAnsi="Times New Roman" w:cs="Times New Roman"/>
              </w:rPr>
              <w:t>Технические записи по подготовке и проведению отбора проб в соответствии с требованиями ГОСТ ИСО/МЭК 17025-2019 и Критериев аккредитации (Приказ № 707 от 26 октября 2020 г.)</w:t>
            </w:r>
          </w:p>
          <w:p w:rsidR="004F7141" w:rsidRPr="004F7141" w:rsidRDefault="004F7141" w:rsidP="004F7141">
            <w:pPr>
              <w:pStyle w:val="a6"/>
              <w:numPr>
                <w:ilvl w:val="0"/>
                <w:numId w:val="4"/>
              </w:numPr>
              <w:tabs>
                <w:tab w:val="left" w:pos="462"/>
              </w:tabs>
              <w:ind w:left="522" w:hanging="522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4F7141">
              <w:rPr>
                <w:rFonts w:ascii="Times New Roman" w:eastAsia="Times New Roman" w:hAnsi="Times New Roman" w:cs="Times New Roman"/>
                <w:i/>
              </w:rPr>
              <w:t>Новое в законодательстве. Современные требования законодательства РФ к процессам водопотребления и водоотведения (Актуально для сточной воды).</w:t>
            </w:r>
          </w:p>
          <w:p w:rsidR="004F7141" w:rsidRPr="004F7141" w:rsidRDefault="004F7141" w:rsidP="004F7141">
            <w:pPr>
              <w:pStyle w:val="a6"/>
              <w:numPr>
                <w:ilvl w:val="0"/>
                <w:numId w:val="4"/>
              </w:numPr>
              <w:ind w:left="522" w:hanging="522"/>
              <w:jc w:val="both"/>
              <w:rPr>
                <w:rFonts w:ascii="Times New Roman" w:eastAsia="Times New Roman" w:hAnsi="Times New Roman" w:cs="Times New Roman"/>
              </w:rPr>
            </w:pPr>
            <w:r w:rsidRPr="004F7141">
              <w:rPr>
                <w:rFonts w:ascii="Times New Roman" w:eastAsia="Times New Roman" w:hAnsi="Times New Roman" w:cs="Times New Roman"/>
              </w:rPr>
              <w:t>Обзор нормативных документов (ГОСТ, ИСО, ПНДФ, МИ, РД и др.), устанавливающих требования к отбору проб природной, сточной и питьевой воды. Достоинства и недостатки.</w:t>
            </w:r>
          </w:p>
          <w:p w:rsidR="004F7141" w:rsidRPr="004F7141" w:rsidRDefault="004F7141" w:rsidP="004F7141">
            <w:pPr>
              <w:pStyle w:val="a6"/>
              <w:numPr>
                <w:ilvl w:val="0"/>
                <w:numId w:val="4"/>
              </w:numPr>
              <w:ind w:left="522" w:hanging="522"/>
              <w:jc w:val="both"/>
              <w:rPr>
                <w:rFonts w:ascii="Times New Roman" w:eastAsia="Times New Roman" w:hAnsi="Times New Roman" w:cs="Times New Roman"/>
              </w:rPr>
            </w:pPr>
            <w:r w:rsidRPr="004F7141">
              <w:rPr>
                <w:rFonts w:ascii="Times New Roman" w:eastAsia="Times New Roman" w:hAnsi="Times New Roman" w:cs="Times New Roman"/>
              </w:rPr>
              <w:t>Обзор нормативных документов (ГОСТ, ИСО, ПНДФ, МИ, РД и др.), устанавливающих требования к отбору проб почв и донных отложений. Достоинства и недостатки.</w:t>
            </w:r>
          </w:p>
          <w:p w:rsidR="004F7141" w:rsidRPr="004F7141" w:rsidRDefault="004F7141" w:rsidP="004F7141">
            <w:pPr>
              <w:pStyle w:val="a6"/>
              <w:numPr>
                <w:ilvl w:val="0"/>
                <w:numId w:val="4"/>
              </w:numPr>
              <w:ind w:left="522" w:hanging="522"/>
              <w:jc w:val="both"/>
              <w:rPr>
                <w:rFonts w:ascii="Times New Roman" w:eastAsia="Times New Roman" w:hAnsi="Times New Roman" w:cs="Times New Roman"/>
              </w:rPr>
            </w:pPr>
            <w:r w:rsidRPr="004F7141">
              <w:rPr>
                <w:rFonts w:ascii="Times New Roman" w:eastAsia="Times New Roman" w:hAnsi="Times New Roman" w:cs="Times New Roman"/>
              </w:rPr>
              <w:t xml:space="preserve">Составление программы отбора проб. Цели и задачи. Перечень определяемых компонентов. Условия проведения отбора проб на микробиологические, радиохимические и химические показатели состава и свойств вод. </w:t>
            </w:r>
          </w:p>
          <w:p w:rsidR="004F7141" w:rsidRPr="004F7141" w:rsidRDefault="004F7141" w:rsidP="004F7141">
            <w:pPr>
              <w:pStyle w:val="a6"/>
              <w:numPr>
                <w:ilvl w:val="0"/>
                <w:numId w:val="4"/>
              </w:numPr>
              <w:ind w:left="522" w:hanging="522"/>
              <w:jc w:val="both"/>
              <w:rPr>
                <w:rFonts w:ascii="Times New Roman" w:eastAsia="Times New Roman" w:hAnsi="Times New Roman" w:cs="Times New Roman"/>
              </w:rPr>
            </w:pPr>
            <w:r w:rsidRPr="004F7141">
              <w:rPr>
                <w:rFonts w:ascii="Times New Roman" w:eastAsia="Times New Roman" w:hAnsi="Times New Roman" w:cs="Times New Roman"/>
              </w:rPr>
              <w:t>Требования к оборудованию, лабораторной посуде для отобранных проб и местам отбора проб вод, почв. Виды и формы журналов.</w:t>
            </w:r>
          </w:p>
          <w:p w:rsidR="004F7141" w:rsidRPr="004F7141" w:rsidRDefault="004F7141" w:rsidP="004F7141">
            <w:pPr>
              <w:pStyle w:val="a6"/>
              <w:numPr>
                <w:ilvl w:val="0"/>
                <w:numId w:val="4"/>
              </w:numPr>
              <w:ind w:left="522" w:hanging="522"/>
              <w:jc w:val="both"/>
              <w:rPr>
                <w:rFonts w:ascii="Times New Roman" w:eastAsia="Times New Roman" w:hAnsi="Times New Roman" w:cs="Times New Roman"/>
              </w:rPr>
            </w:pPr>
            <w:r w:rsidRPr="004F7141">
              <w:rPr>
                <w:rFonts w:ascii="Times New Roman" w:eastAsia="Times New Roman" w:hAnsi="Times New Roman" w:cs="Times New Roman"/>
              </w:rPr>
              <w:t>Требования к хранению, консервации и транспортировке проб вод.</w:t>
            </w:r>
          </w:p>
          <w:p w:rsidR="004F7141" w:rsidRPr="004F7141" w:rsidRDefault="004F7141" w:rsidP="004F7141">
            <w:pPr>
              <w:pStyle w:val="a6"/>
              <w:numPr>
                <w:ilvl w:val="0"/>
                <w:numId w:val="4"/>
              </w:numPr>
              <w:ind w:left="522" w:hanging="522"/>
              <w:jc w:val="both"/>
              <w:rPr>
                <w:rFonts w:ascii="Times New Roman" w:eastAsia="Times New Roman" w:hAnsi="Times New Roman" w:cs="Times New Roman"/>
              </w:rPr>
            </w:pPr>
            <w:r w:rsidRPr="004F7141">
              <w:rPr>
                <w:rFonts w:ascii="Times New Roman" w:eastAsia="Times New Roman" w:hAnsi="Times New Roman" w:cs="Times New Roman"/>
              </w:rPr>
              <w:t xml:space="preserve">Процедура отбора проб. Особенности отбора проб сточной, природной и питьевой воды. </w:t>
            </w:r>
          </w:p>
          <w:p w:rsidR="004F7141" w:rsidRPr="004F7141" w:rsidRDefault="004F7141" w:rsidP="004F7141">
            <w:pPr>
              <w:pStyle w:val="a6"/>
              <w:numPr>
                <w:ilvl w:val="0"/>
                <w:numId w:val="4"/>
              </w:numPr>
              <w:ind w:left="522" w:hanging="522"/>
              <w:jc w:val="both"/>
              <w:rPr>
                <w:rFonts w:ascii="Times New Roman" w:eastAsia="Times New Roman" w:hAnsi="Times New Roman" w:cs="Times New Roman"/>
              </w:rPr>
            </w:pPr>
            <w:r w:rsidRPr="004F7141">
              <w:rPr>
                <w:rFonts w:ascii="Times New Roman" w:eastAsia="Times New Roman" w:hAnsi="Times New Roman" w:cs="Times New Roman"/>
              </w:rPr>
              <w:t>Особенности отбора проб почв и донных отложений.</w:t>
            </w:r>
          </w:p>
          <w:p w:rsidR="004F7141" w:rsidRPr="004F7141" w:rsidRDefault="004F7141" w:rsidP="004F7141">
            <w:pPr>
              <w:pStyle w:val="a6"/>
              <w:numPr>
                <w:ilvl w:val="0"/>
                <w:numId w:val="4"/>
              </w:numPr>
              <w:ind w:left="522" w:hanging="522"/>
              <w:jc w:val="both"/>
              <w:rPr>
                <w:rFonts w:ascii="Times New Roman" w:eastAsia="Times New Roman" w:hAnsi="Times New Roman" w:cs="Times New Roman"/>
              </w:rPr>
            </w:pPr>
            <w:r w:rsidRPr="004F7141">
              <w:rPr>
                <w:rFonts w:ascii="Times New Roman" w:eastAsia="Times New Roman" w:hAnsi="Times New Roman" w:cs="Times New Roman"/>
              </w:rPr>
              <w:t xml:space="preserve">Порядок оформления сопроводительной документации (акты отбора) отобранных проб. </w:t>
            </w:r>
          </w:p>
          <w:p w:rsidR="004F7141" w:rsidRPr="004F7141" w:rsidRDefault="004F7141" w:rsidP="004F7141">
            <w:pPr>
              <w:pStyle w:val="a6"/>
              <w:numPr>
                <w:ilvl w:val="0"/>
                <w:numId w:val="4"/>
              </w:numPr>
              <w:ind w:left="522" w:hanging="522"/>
              <w:jc w:val="both"/>
              <w:rPr>
                <w:rFonts w:ascii="Times New Roman" w:eastAsia="Times New Roman" w:hAnsi="Times New Roman" w:cs="Times New Roman"/>
              </w:rPr>
            </w:pPr>
            <w:r w:rsidRPr="004F7141">
              <w:rPr>
                <w:rFonts w:ascii="Times New Roman" w:eastAsia="Times New Roman" w:hAnsi="Times New Roman" w:cs="Times New Roman"/>
              </w:rPr>
              <w:t>Разработка внутренних инструкций по отбору проб.</w:t>
            </w:r>
          </w:p>
          <w:p w:rsidR="004F7141" w:rsidRPr="004F7141" w:rsidRDefault="004F7141" w:rsidP="004F7141">
            <w:pPr>
              <w:pStyle w:val="a6"/>
              <w:numPr>
                <w:ilvl w:val="0"/>
                <w:numId w:val="4"/>
              </w:numPr>
              <w:ind w:left="522" w:hanging="522"/>
              <w:jc w:val="both"/>
              <w:rPr>
                <w:rFonts w:ascii="Times New Roman" w:eastAsia="Times New Roman" w:hAnsi="Times New Roman" w:cs="Times New Roman"/>
              </w:rPr>
            </w:pPr>
            <w:r w:rsidRPr="004F7141">
              <w:rPr>
                <w:rFonts w:ascii="Times New Roman" w:eastAsia="Times New Roman" w:hAnsi="Times New Roman" w:cs="Times New Roman"/>
              </w:rPr>
              <w:t>Регистрация отобранных и доставленных проб в лабораторию. Ведение лабораторных журналов. Использование для этих работ ЛИМС.</w:t>
            </w:r>
          </w:p>
          <w:p w:rsidR="004F7141" w:rsidRPr="004F7141" w:rsidRDefault="004F7141" w:rsidP="004F7141">
            <w:pPr>
              <w:pStyle w:val="a6"/>
              <w:numPr>
                <w:ilvl w:val="0"/>
                <w:numId w:val="4"/>
              </w:numPr>
              <w:ind w:left="522" w:hanging="522"/>
              <w:jc w:val="both"/>
              <w:rPr>
                <w:rFonts w:ascii="Times New Roman" w:eastAsia="Times New Roman" w:hAnsi="Times New Roman" w:cs="Times New Roman"/>
              </w:rPr>
            </w:pPr>
            <w:r w:rsidRPr="004F7141">
              <w:rPr>
                <w:rFonts w:ascii="Times New Roman" w:eastAsia="Times New Roman" w:hAnsi="Times New Roman" w:cs="Times New Roman"/>
              </w:rPr>
              <w:t>Внутренние аудиты по качеству выполняемых ИЛ работ по отбору проб. Документальное оформление.</w:t>
            </w:r>
          </w:p>
          <w:p w:rsidR="004F7141" w:rsidRPr="004F7141" w:rsidRDefault="004F7141" w:rsidP="004F7141">
            <w:pPr>
              <w:pStyle w:val="a6"/>
              <w:numPr>
                <w:ilvl w:val="0"/>
                <w:numId w:val="4"/>
              </w:numPr>
              <w:ind w:left="522" w:hanging="522"/>
              <w:jc w:val="both"/>
              <w:rPr>
                <w:rFonts w:ascii="Times New Roman" w:eastAsia="Times New Roman" w:hAnsi="Times New Roman" w:cs="Times New Roman"/>
              </w:rPr>
            </w:pPr>
            <w:r w:rsidRPr="004F7141">
              <w:rPr>
                <w:rFonts w:ascii="Times New Roman" w:eastAsia="Times New Roman" w:hAnsi="Times New Roman" w:cs="Times New Roman"/>
              </w:rPr>
              <w:t>МСИ по отбору проб.</w:t>
            </w:r>
          </w:p>
          <w:p w:rsidR="004F7141" w:rsidRPr="004F7141" w:rsidRDefault="004F7141" w:rsidP="004F7141">
            <w:pPr>
              <w:ind w:left="522" w:hanging="522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F7141">
              <w:rPr>
                <w:rFonts w:ascii="Times New Roman" w:eastAsia="Times New Roman" w:hAnsi="Times New Roman" w:cs="Times New Roman"/>
                <w:b/>
                <w:u w:val="single"/>
              </w:rPr>
              <w:t>Практическое занятие:</w:t>
            </w:r>
            <w:r w:rsidRPr="004F7141">
              <w:rPr>
                <w:rFonts w:ascii="Times New Roman" w:eastAsia="Times New Roman" w:hAnsi="Times New Roman" w:cs="Times New Roman"/>
                <w:b/>
              </w:rPr>
              <w:t xml:space="preserve"> Техника проведения отбора на примере отбора проб питьевой воды. Разбор </w:t>
            </w:r>
            <w:r w:rsidRPr="004F7141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сложных ситуаций, заполнение документации, формирование отчета. </w:t>
            </w:r>
          </w:p>
          <w:p w:rsidR="004F7141" w:rsidRPr="004F7141" w:rsidRDefault="004F7141" w:rsidP="004F7141">
            <w:pPr>
              <w:ind w:left="522" w:hanging="522"/>
              <w:jc w:val="both"/>
              <w:rPr>
                <w:rFonts w:ascii="Times New Roman" w:eastAsia="Times New Roman" w:hAnsi="Times New Roman" w:cs="Times New Roman"/>
              </w:rPr>
            </w:pPr>
            <w:r w:rsidRPr="004F7141">
              <w:rPr>
                <w:rFonts w:ascii="Times New Roman" w:eastAsia="Times New Roman" w:hAnsi="Times New Roman" w:cs="Times New Roman"/>
              </w:rPr>
              <w:t>Тест 1 «Отбор проб природной, сточной и питьевой воды».</w:t>
            </w:r>
          </w:p>
          <w:p w:rsidR="004F7141" w:rsidRPr="004F7141" w:rsidRDefault="004F7141" w:rsidP="004F7141">
            <w:pPr>
              <w:ind w:left="522" w:hanging="522"/>
              <w:jc w:val="both"/>
              <w:rPr>
                <w:rFonts w:ascii="Times New Roman" w:eastAsia="Times New Roman" w:hAnsi="Times New Roman" w:cs="Times New Roman"/>
              </w:rPr>
            </w:pPr>
            <w:r w:rsidRPr="004F7141">
              <w:rPr>
                <w:rFonts w:ascii="Times New Roman" w:eastAsia="Times New Roman" w:hAnsi="Times New Roman" w:cs="Times New Roman"/>
              </w:rPr>
              <w:t>Тест 2 «Отбор проб почвы и донных отложений»</w:t>
            </w:r>
          </w:p>
          <w:p w:rsidR="004F7141" w:rsidRPr="004F7141" w:rsidRDefault="004F7141" w:rsidP="004F7141">
            <w:pPr>
              <w:ind w:left="522" w:hanging="522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F7141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Круглый стол: </w:t>
            </w:r>
            <w:r w:rsidRPr="004F7141">
              <w:rPr>
                <w:rFonts w:ascii="Times New Roman" w:eastAsia="Times New Roman" w:hAnsi="Times New Roman" w:cs="Times New Roman"/>
                <w:b/>
              </w:rPr>
              <w:t xml:space="preserve">ответы на вопросы слушателей, связанные с </w:t>
            </w:r>
            <w:proofErr w:type="spellStart"/>
            <w:r w:rsidRPr="004F7141">
              <w:rPr>
                <w:rFonts w:ascii="Times New Roman" w:eastAsia="Times New Roman" w:hAnsi="Times New Roman" w:cs="Times New Roman"/>
                <w:b/>
              </w:rPr>
              <w:t>пробоотбором</w:t>
            </w:r>
            <w:proofErr w:type="spellEnd"/>
            <w:r w:rsidRPr="004F7141">
              <w:rPr>
                <w:rFonts w:ascii="Times New Roman" w:eastAsia="Times New Roman" w:hAnsi="Times New Roman" w:cs="Times New Roman"/>
                <w:b/>
              </w:rPr>
              <w:t>, не представленные в основном курсе.</w:t>
            </w:r>
            <w:r w:rsidRPr="004F7141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</w:t>
            </w:r>
          </w:p>
        </w:tc>
      </w:tr>
    </w:tbl>
    <w:p w:rsidR="00AD5846" w:rsidRPr="00AD5846" w:rsidRDefault="00AD5846" w:rsidP="004F7141">
      <w:pPr>
        <w:tabs>
          <w:tab w:val="num" w:pos="0"/>
        </w:tabs>
        <w:ind w:right="72"/>
        <w:jc w:val="center"/>
        <w:rPr>
          <w:rFonts w:ascii="Times New Roman" w:hAnsi="Times New Roman" w:cs="Times New Roman"/>
        </w:rPr>
      </w:pPr>
      <w:r w:rsidRPr="00AD5846">
        <w:rPr>
          <w:rFonts w:ascii="Times New Roman" w:hAnsi="Times New Roman" w:cs="Times New Roman"/>
        </w:rPr>
        <w:lastRenderedPageBreak/>
        <w:t>Занятия проводит</w:t>
      </w:r>
      <w:r w:rsidRPr="00AD5846">
        <w:rPr>
          <w:rFonts w:ascii="Times New Roman" w:hAnsi="Times New Roman" w:cs="Times New Roman"/>
          <w:b/>
        </w:rPr>
        <w:t xml:space="preserve"> </w:t>
      </w:r>
      <w:r w:rsidR="004F7141" w:rsidRPr="004F7141">
        <w:rPr>
          <w:rFonts w:ascii="Times New Roman" w:hAnsi="Times New Roman" w:cs="Times New Roman"/>
          <w:b/>
        </w:rPr>
        <w:t>Максакова И.Б.,</w:t>
      </w:r>
      <w:r w:rsidR="004F7141">
        <w:rPr>
          <w:rFonts w:ascii="Times New Roman" w:hAnsi="Times New Roman" w:cs="Times New Roman"/>
          <w:b/>
        </w:rPr>
        <w:t xml:space="preserve"> </w:t>
      </w:r>
      <w:r w:rsidR="004F7141" w:rsidRPr="004F7141">
        <w:rPr>
          <w:rFonts w:ascii="Times New Roman" w:hAnsi="Times New Roman" w:cs="Times New Roman"/>
          <w:b/>
        </w:rPr>
        <w:t>руководитель лаборатории неорганического анализа НИО ГОСЭТАЛОНОВ</w:t>
      </w:r>
      <w:r w:rsidR="004F7141">
        <w:rPr>
          <w:rFonts w:ascii="Times New Roman" w:hAnsi="Times New Roman" w:cs="Times New Roman"/>
          <w:b/>
        </w:rPr>
        <w:t xml:space="preserve"> </w:t>
      </w:r>
      <w:r w:rsidR="004F7141" w:rsidRPr="004F7141">
        <w:rPr>
          <w:rFonts w:ascii="Times New Roman" w:hAnsi="Times New Roman" w:cs="Times New Roman"/>
          <w:b/>
        </w:rPr>
        <w:t>ФГУП "ВНИИМ им. Д.И. Менделеева"</w:t>
      </w:r>
      <w:r w:rsidRPr="00AD5846">
        <w:rPr>
          <w:rFonts w:ascii="Times New Roman" w:hAnsi="Times New Roman" w:cs="Times New Roman"/>
        </w:rPr>
        <w:t>.</w:t>
      </w:r>
    </w:p>
    <w:p w:rsidR="00AD5846" w:rsidRPr="00AD5846" w:rsidRDefault="00AD5846" w:rsidP="00AD5846">
      <w:pPr>
        <w:tabs>
          <w:tab w:val="num" w:pos="0"/>
        </w:tabs>
        <w:ind w:right="72"/>
        <w:jc w:val="center"/>
        <w:rPr>
          <w:rFonts w:ascii="Times New Roman" w:hAnsi="Times New Roman" w:cs="Times New Roman"/>
        </w:rPr>
      </w:pPr>
      <w:r w:rsidRPr="00AD5846">
        <w:rPr>
          <w:rFonts w:ascii="Times New Roman" w:hAnsi="Times New Roman" w:cs="Times New Roman"/>
        </w:rPr>
        <w:t>Участники обеспечиваются литературой по теме, иллюстративным материалом, справочным материалом в электронной форме.</w:t>
      </w:r>
    </w:p>
    <w:p w:rsidR="00AD5846" w:rsidRPr="00AD5846" w:rsidRDefault="00AD5846" w:rsidP="00AD5846">
      <w:pPr>
        <w:tabs>
          <w:tab w:val="num" w:pos="0"/>
        </w:tabs>
        <w:ind w:right="-14"/>
        <w:jc w:val="center"/>
        <w:rPr>
          <w:rFonts w:ascii="Times New Roman" w:hAnsi="Times New Roman" w:cs="Times New Roman"/>
        </w:rPr>
      </w:pPr>
      <w:r w:rsidRPr="00AD5846">
        <w:rPr>
          <w:rFonts w:ascii="Times New Roman" w:hAnsi="Times New Roman" w:cs="Times New Roman"/>
        </w:rPr>
        <w:t xml:space="preserve">По окончании курса слушателям выдается </w:t>
      </w:r>
      <w:r w:rsidRPr="00AD5846">
        <w:rPr>
          <w:rFonts w:ascii="Times New Roman" w:hAnsi="Times New Roman" w:cs="Times New Roman"/>
          <w:b/>
        </w:rPr>
        <w:t xml:space="preserve">удостоверение о повышении </w:t>
      </w:r>
      <w:r w:rsidRPr="001627F4">
        <w:rPr>
          <w:rFonts w:ascii="Times New Roman" w:hAnsi="Times New Roman" w:cs="Times New Roman"/>
          <w:b/>
        </w:rPr>
        <w:t>квалификации</w:t>
      </w:r>
      <w:r w:rsidRPr="001627F4">
        <w:rPr>
          <w:rFonts w:ascii="Times New Roman" w:hAnsi="Times New Roman" w:cs="Times New Roman"/>
        </w:rPr>
        <w:t xml:space="preserve"> (объем </w:t>
      </w:r>
      <w:r w:rsidR="001627F4" w:rsidRPr="001627F4">
        <w:rPr>
          <w:rFonts w:ascii="Times New Roman" w:hAnsi="Times New Roman" w:cs="Times New Roman"/>
        </w:rPr>
        <w:t xml:space="preserve">32 </w:t>
      </w:r>
      <w:r w:rsidRPr="001627F4">
        <w:rPr>
          <w:rFonts w:ascii="Times New Roman" w:hAnsi="Times New Roman" w:cs="Times New Roman"/>
        </w:rPr>
        <w:t>академических часов).</w:t>
      </w:r>
    </w:p>
    <w:p w:rsidR="00AD5846" w:rsidRPr="00AD5846" w:rsidRDefault="00AD5846" w:rsidP="004F7141">
      <w:pPr>
        <w:tabs>
          <w:tab w:val="num" w:pos="0"/>
        </w:tabs>
        <w:ind w:right="-14"/>
        <w:jc w:val="both"/>
        <w:rPr>
          <w:rFonts w:ascii="Times New Roman" w:hAnsi="Times New Roman" w:cs="Times New Roman"/>
          <w:b/>
        </w:rPr>
      </w:pPr>
      <w:r w:rsidRPr="00AD5846">
        <w:rPr>
          <w:rFonts w:ascii="Times New Roman" w:hAnsi="Times New Roman" w:cs="Times New Roman"/>
        </w:rPr>
        <w:t xml:space="preserve">   Стоимость обучения одного</w:t>
      </w:r>
      <w:r w:rsidRPr="00AD5846">
        <w:rPr>
          <w:rFonts w:ascii="Times New Roman" w:hAnsi="Times New Roman" w:cs="Times New Roman"/>
          <w:b/>
        </w:rPr>
        <w:t xml:space="preserve"> </w:t>
      </w:r>
      <w:r w:rsidRPr="00AD5846">
        <w:rPr>
          <w:rFonts w:ascii="Times New Roman" w:hAnsi="Times New Roman" w:cs="Times New Roman"/>
        </w:rPr>
        <w:t>специалиста составляет</w:t>
      </w:r>
      <w:r w:rsidRPr="00AD5846">
        <w:rPr>
          <w:rFonts w:ascii="Times New Roman" w:hAnsi="Times New Roman" w:cs="Times New Roman"/>
          <w:b/>
        </w:rPr>
        <w:t xml:space="preserve"> </w:t>
      </w:r>
      <w:r w:rsidR="00E33D6A" w:rsidRPr="00E33D6A">
        <w:rPr>
          <w:rFonts w:ascii="Times New Roman" w:hAnsi="Times New Roman" w:cs="Times New Roman"/>
          <w:b/>
        </w:rPr>
        <w:t>4</w:t>
      </w:r>
      <w:r w:rsidR="00D267F6">
        <w:rPr>
          <w:rFonts w:ascii="Times New Roman" w:hAnsi="Times New Roman" w:cs="Times New Roman"/>
          <w:b/>
        </w:rPr>
        <w:t>7145</w:t>
      </w:r>
      <w:r w:rsidRPr="00E33D6A">
        <w:rPr>
          <w:rFonts w:ascii="Times New Roman" w:hAnsi="Times New Roman" w:cs="Times New Roman"/>
          <w:b/>
        </w:rPr>
        <w:t xml:space="preserve"> рублей. НДС не облагается.</w:t>
      </w:r>
    </w:p>
    <w:p w:rsidR="00AD5846" w:rsidRPr="00AD5846" w:rsidRDefault="00AD5846" w:rsidP="00AD5846">
      <w:pPr>
        <w:tabs>
          <w:tab w:val="num" w:pos="0"/>
          <w:tab w:val="left" w:pos="792"/>
        </w:tabs>
        <w:spacing w:after="0" w:line="240" w:lineRule="auto"/>
        <w:ind w:right="-14"/>
        <w:jc w:val="both"/>
        <w:rPr>
          <w:rFonts w:ascii="Times New Roman" w:hAnsi="Times New Roman" w:cs="Times New Roman"/>
          <w:b/>
        </w:rPr>
      </w:pPr>
      <w:r w:rsidRPr="00AD5846">
        <w:rPr>
          <w:rFonts w:ascii="Times New Roman" w:hAnsi="Times New Roman" w:cs="Times New Roman"/>
          <w:b/>
        </w:rPr>
        <w:t>Оплата производится на расчетный счет АНО ДПО «МЦПК»:</w:t>
      </w:r>
    </w:p>
    <w:p w:rsidR="00AD5846" w:rsidRPr="00AD5846" w:rsidRDefault="00AD5846" w:rsidP="00AD5846">
      <w:pPr>
        <w:tabs>
          <w:tab w:val="num" w:pos="0"/>
          <w:tab w:val="left" w:pos="792"/>
        </w:tabs>
        <w:spacing w:after="0" w:line="240" w:lineRule="auto"/>
        <w:ind w:right="-14"/>
        <w:jc w:val="both"/>
        <w:rPr>
          <w:rFonts w:ascii="Times New Roman" w:hAnsi="Times New Roman" w:cs="Times New Roman"/>
        </w:rPr>
      </w:pPr>
      <w:r w:rsidRPr="00AD5846">
        <w:rPr>
          <w:rFonts w:ascii="Times New Roman" w:hAnsi="Times New Roman" w:cs="Times New Roman"/>
        </w:rPr>
        <w:t>ИНН 7801268404 КПП 784101001</w:t>
      </w:r>
    </w:p>
    <w:p w:rsidR="00AD5846" w:rsidRPr="00AD5846" w:rsidRDefault="00AD5846" w:rsidP="00AD5846">
      <w:pPr>
        <w:tabs>
          <w:tab w:val="num" w:pos="0"/>
          <w:tab w:val="left" w:pos="792"/>
        </w:tabs>
        <w:spacing w:after="0" w:line="240" w:lineRule="auto"/>
        <w:ind w:right="-14"/>
        <w:jc w:val="both"/>
        <w:rPr>
          <w:rFonts w:ascii="Times New Roman" w:hAnsi="Times New Roman" w:cs="Times New Roman"/>
        </w:rPr>
      </w:pPr>
      <w:proofErr w:type="gramStart"/>
      <w:r w:rsidRPr="00AD5846">
        <w:rPr>
          <w:rFonts w:ascii="Times New Roman" w:hAnsi="Times New Roman" w:cs="Times New Roman"/>
        </w:rPr>
        <w:t>р</w:t>
      </w:r>
      <w:proofErr w:type="gramEnd"/>
      <w:r w:rsidRPr="00AD5846">
        <w:rPr>
          <w:rFonts w:ascii="Times New Roman" w:hAnsi="Times New Roman" w:cs="Times New Roman"/>
        </w:rPr>
        <w:t>/с 40703810003270000013  в ООО «Банк Точка» г. Москва</w:t>
      </w:r>
    </w:p>
    <w:p w:rsidR="00AD5846" w:rsidRPr="00AD5846" w:rsidRDefault="00AD5846" w:rsidP="00AD5846">
      <w:pPr>
        <w:tabs>
          <w:tab w:val="num" w:pos="0"/>
          <w:tab w:val="left" w:pos="792"/>
        </w:tabs>
        <w:spacing w:after="0" w:line="240" w:lineRule="auto"/>
        <w:ind w:right="-14"/>
        <w:jc w:val="both"/>
        <w:rPr>
          <w:rFonts w:ascii="Times New Roman" w:hAnsi="Times New Roman" w:cs="Times New Roman"/>
        </w:rPr>
      </w:pPr>
      <w:r w:rsidRPr="00AD5846">
        <w:rPr>
          <w:rFonts w:ascii="Times New Roman" w:hAnsi="Times New Roman" w:cs="Times New Roman"/>
        </w:rPr>
        <w:t>БИК 044525104  к/с 30101810745374525104</w:t>
      </w:r>
    </w:p>
    <w:p w:rsidR="00AD5846" w:rsidRPr="00AD5846" w:rsidRDefault="00AD5846" w:rsidP="00AD5846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D5846">
        <w:rPr>
          <w:rFonts w:ascii="Times New Roman" w:hAnsi="Times New Roman" w:cs="Times New Roman"/>
        </w:rPr>
        <w:t xml:space="preserve">ОКПО 82219248  ОКВЭД 85.23 ОГРН 1077800028514   </w:t>
      </w:r>
    </w:p>
    <w:p w:rsidR="00AD5846" w:rsidRDefault="00AD5846" w:rsidP="00AD5846">
      <w:pPr>
        <w:tabs>
          <w:tab w:val="num" w:pos="0"/>
        </w:tabs>
        <w:spacing w:after="0"/>
        <w:jc w:val="both"/>
        <w:rPr>
          <w:rFonts w:ascii="Times New Roman" w:hAnsi="Times New Roman" w:cs="Times New Roman"/>
        </w:rPr>
      </w:pPr>
    </w:p>
    <w:p w:rsidR="00AD5846" w:rsidRDefault="00AD5846" w:rsidP="00AD5846">
      <w:pPr>
        <w:tabs>
          <w:tab w:val="num" w:pos="0"/>
        </w:tabs>
        <w:spacing w:after="0"/>
        <w:jc w:val="both"/>
        <w:rPr>
          <w:rFonts w:ascii="Times New Roman" w:hAnsi="Times New Roman" w:cs="Times New Roman"/>
        </w:rPr>
      </w:pPr>
      <w:r w:rsidRPr="00AD5846">
        <w:rPr>
          <w:rFonts w:ascii="Times New Roman" w:hAnsi="Times New Roman" w:cs="Times New Roman"/>
        </w:rPr>
        <w:t>Для получения удостоверения о повышении квалификации слушателям необходимо иметь паспорт, копию СНИЛС, копию диплома о среднем профессиональном или высшем образовании, копию свидетельства при изменении ФИО.</w:t>
      </w:r>
    </w:p>
    <w:p w:rsidR="00AD5846" w:rsidRPr="00AD5846" w:rsidRDefault="00AD5846" w:rsidP="00AD5846">
      <w:pPr>
        <w:tabs>
          <w:tab w:val="num" w:pos="0"/>
        </w:tabs>
        <w:spacing w:after="0"/>
        <w:jc w:val="both"/>
        <w:rPr>
          <w:rFonts w:ascii="Times New Roman" w:hAnsi="Times New Roman" w:cs="Times New Roman"/>
        </w:rPr>
      </w:pPr>
    </w:p>
    <w:p w:rsidR="00AD5846" w:rsidRDefault="00AD5846" w:rsidP="00AD5846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b/>
          <w:color w:val="000000"/>
          <w:u w:val="single"/>
        </w:rPr>
      </w:pPr>
      <w:r w:rsidRPr="00AD5846">
        <w:rPr>
          <w:rFonts w:ascii="Times New Roman" w:hAnsi="Times New Roman" w:cs="Times New Roman"/>
          <w:b/>
        </w:rPr>
        <w:t xml:space="preserve">Запись на курс осуществляется через </w:t>
      </w:r>
      <w:r w:rsidRPr="00AD5846">
        <w:rPr>
          <w:rFonts w:ascii="Times New Roman" w:hAnsi="Times New Roman" w:cs="Times New Roman"/>
          <w:b/>
          <w:color w:val="000000"/>
        </w:rPr>
        <w:t>сайт</w:t>
      </w:r>
      <w:r>
        <w:rPr>
          <w:rFonts w:ascii="Times New Roman" w:hAnsi="Times New Roman" w:cs="Times New Roman"/>
          <w:b/>
          <w:color w:val="000000"/>
        </w:rPr>
        <w:t xml:space="preserve"> </w:t>
      </w:r>
      <w:hyperlink r:id="rId7" w:history="1">
        <w:r w:rsidRPr="005F416F">
          <w:rPr>
            <w:rStyle w:val="a4"/>
            <w:rFonts w:ascii="Times New Roman" w:hAnsi="Times New Roman" w:cs="Times New Roman"/>
            <w:b/>
          </w:rPr>
          <w:t>www.center-education.ru</w:t>
        </w:r>
      </w:hyperlink>
      <w:r w:rsidRPr="00AD5846">
        <w:rPr>
          <w:rFonts w:ascii="Times New Roman" w:hAnsi="Times New Roman" w:cs="Times New Roman"/>
          <w:b/>
          <w:color w:val="000000"/>
        </w:rPr>
        <w:t xml:space="preserve">  (форма в разделе «Заявка на обучение») или по </w:t>
      </w:r>
      <w:r w:rsidRPr="00AD5846">
        <w:rPr>
          <w:rFonts w:ascii="Times New Roman" w:hAnsi="Times New Roman" w:cs="Times New Roman"/>
          <w:b/>
          <w:color w:val="000000"/>
          <w:lang w:val="en-US"/>
        </w:rPr>
        <w:t>e</w:t>
      </w:r>
      <w:r w:rsidRPr="00AD5846">
        <w:rPr>
          <w:rFonts w:ascii="Times New Roman" w:hAnsi="Times New Roman" w:cs="Times New Roman"/>
          <w:b/>
          <w:color w:val="000000"/>
        </w:rPr>
        <w:t>-</w:t>
      </w:r>
      <w:r w:rsidRPr="00AD5846">
        <w:rPr>
          <w:rFonts w:ascii="Times New Roman" w:hAnsi="Times New Roman" w:cs="Times New Roman"/>
          <w:b/>
          <w:color w:val="000000"/>
          <w:lang w:val="en-US"/>
        </w:rPr>
        <w:t>mail</w:t>
      </w:r>
      <w:r w:rsidRPr="00AD5846">
        <w:rPr>
          <w:rFonts w:ascii="Times New Roman" w:hAnsi="Times New Roman" w:cs="Times New Roman"/>
          <w:b/>
          <w:color w:val="000000"/>
        </w:rPr>
        <w:t xml:space="preserve">: </w:t>
      </w:r>
      <w:hyperlink r:id="rId8" w:history="1">
        <w:r w:rsidRPr="00AD5846">
          <w:rPr>
            <w:rStyle w:val="a4"/>
            <w:rFonts w:ascii="Times New Roman" w:hAnsi="Times New Roman" w:cs="Times New Roman"/>
            <w:b/>
            <w:lang w:val="en-US"/>
          </w:rPr>
          <w:t>info</w:t>
        </w:r>
        <w:r w:rsidRPr="00AD5846">
          <w:rPr>
            <w:rStyle w:val="a4"/>
            <w:rFonts w:ascii="Times New Roman" w:hAnsi="Times New Roman" w:cs="Times New Roman"/>
            <w:b/>
          </w:rPr>
          <w:t>@</w:t>
        </w:r>
        <w:r w:rsidRPr="00AD5846">
          <w:rPr>
            <w:rStyle w:val="a4"/>
            <w:rFonts w:ascii="Times New Roman" w:hAnsi="Times New Roman" w:cs="Times New Roman"/>
            <w:b/>
            <w:lang w:val="en-US"/>
          </w:rPr>
          <w:t>center</w:t>
        </w:r>
        <w:r w:rsidRPr="00AD5846">
          <w:rPr>
            <w:rStyle w:val="a4"/>
            <w:rFonts w:ascii="Times New Roman" w:hAnsi="Times New Roman" w:cs="Times New Roman"/>
            <w:b/>
          </w:rPr>
          <w:t>-</w:t>
        </w:r>
        <w:r w:rsidRPr="00AD5846">
          <w:rPr>
            <w:rStyle w:val="a4"/>
            <w:rFonts w:ascii="Times New Roman" w:hAnsi="Times New Roman" w:cs="Times New Roman"/>
            <w:b/>
            <w:lang w:val="en-US"/>
          </w:rPr>
          <w:t>education</w:t>
        </w:r>
        <w:r w:rsidRPr="00AD5846">
          <w:rPr>
            <w:rStyle w:val="a4"/>
            <w:rFonts w:ascii="Times New Roman" w:hAnsi="Times New Roman" w:cs="Times New Roman"/>
            <w:b/>
          </w:rPr>
          <w:t>.</w:t>
        </w:r>
        <w:proofErr w:type="spellStart"/>
        <w:r w:rsidRPr="00AD5846">
          <w:rPr>
            <w:rStyle w:val="a4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b/>
          <w:color w:val="000000"/>
          <w:u w:val="single"/>
        </w:rPr>
        <w:t>.</w:t>
      </w:r>
    </w:p>
    <w:p w:rsidR="00AD5846" w:rsidRPr="00AD5846" w:rsidRDefault="00AD5846" w:rsidP="00AD5846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b/>
          <w:color w:val="000000"/>
          <w:u w:val="single"/>
        </w:rPr>
      </w:pPr>
    </w:p>
    <w:p w:rsidR="00AD5846" w:rsidRPr="00AD5846" w:rsidRDefault="00AD5846" w:rsidP="00AD58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D5846">
        <w:rPr>
          <w:rFonts w:ascii="Times New Roman" w:hAnsi="Times New Roman" w:cs="Times New Roman"/>
          <w:b/>
        </w:rPr>
        <w:t>Справки по тел. +7 (931) 394 84 68</w:t>
      </w:r>
      <w:r>
        <w:rPr>
          <w:rFonts w:ascii="Times New Roman" w:hAnsi="Times New Roman" w:cs="Times New Roman"/>
          <w:b/>
        </w:rPr>
        <w:t>.</w:t>
      </w:r>
    </w:p>
    <w:p w:rsidR="00AD4A56" w:rsidRPr="00AD5846" w:rsidRDefault="00AD4A56" w:rsidP="00AD5846">
      <w:pPr>
        <w:tabs>
          <w:tab w:val="num" w:pos="0"/>
        </w:tabs>
        <w:ind w:right="-1"/>
        <w:rPr>
          <w:rFonts w:ascii="Times New Roman" w:hAnsi="Times New Roman" w:cs="Times New Roman"/>
        </w:rPr>
      </w:pPr>
    </w:p>
    <w:sectPr w:rsidR="00AD4A56" w:rsidRPr="00AD5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653A3"/>
    <w:multiLevelType w:val="multilevel"/>
    <w:tmpl w:val="A6B623C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4A56708"/>
    <w:multiLevelType w:val="hybridMultilevel"/>
    <w:tmpl w:val="C47A1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2B0598"/>
    <w:multiLevelType w:val="multilevel"/>
    <w:tmpl w:val="9D3689AC"/>
    <w:lvl w:ilvl="0">
      <w:start w:val="1"/>
      <w:numFmt w:val="bullet"/>
      <w:lvlText w:val=""/>
      <w:lvlJc w:val="left"/>
      <w:pPr>
        <w:ind w:left="135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64F7C21"/>
    <w:multiLevelType w:val="multilevel"/>
    <w:tmpl w:val="7D6405C4"/>
    <w:lvl w:ilvl="0">
      <w:start w:val="1"/>
      <w:numFmt w:val="bullet"/>
      <w:lvlText w:val=""/>
      <w:lvlJc w:val="left"/>
      <w:pPr>
        <w:tabs>
          <w:tab w:val="num" w:pos="444"/>
        </w:tabs>
        <w:ind w:left="444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846"/>
    <w:rsid w:val="0000583F"/>
    <w:rsid w:val="00022444"/>
    <w:rsid w:val="00053233"/>
    <w:rsid w:val="000661CD"/>
    <w:rsid w:val="0006629F"/>
    <w:rsid w:val="00084D44"/>
    <w:rsid w:val="00086880"/>
    <w:rsid w:val="0009083C"/>
    <w:rsid w:val="00091AA5"/>
    <w:rsid w:val="00091C25"/>
    <w:rsid w:val="000921CB"/>
    <w:rsid w:val="000A0487"/>
    <w:rsid w:val="000B5C6F"/>
    <w:rsid w:val="000C7EBA"/>
    <w:rsid w:val="000D2148"/>
    <w:rsid w:val="000E4AC6"/>
    <w:rsid w:val="000E58E6"/>
    <w:rsid w:val="000F29FC"/>
    <w:rsid w:val="000F4877"/>
    <w:rsid w:val="000F4B7F"/>
    <w:rsid w:val="000F5774"/>
    <w:rsid w:val="00100BFE"/>
    <w:rsid w:val="00112792"/>
    <w:rsid w:val="00127B60"/>
    <w:rsid w:val="00136107"/>
    <w:rsid w:val="001430AB"/>
    <w:rsid w:val="0014548F"/>
    <w:rsid w:val="00150D9B"/>
    <w:rsid w:val="00150E63"/>
    <w:rsid w:val="001627F4"/>
    <w:rsid w:val="001665B5"/>
    <w:rsid w:val="001915E5"/>
    <w:rsid w:val="00192A33"/>
    <w:rsid w:val="00192F57"/>
    <w:rsid w:val="0019311F"/>
    <w:rsid w:val="0019648C"/>
    <w:rsid w:val="001C6B2D"/>
    <w:rsid w:val="001D2E0A"/>
    <w:rsid w:val="001E2B43"/>
    <w:rsid w:val="001E4389"/>
    <w:rsid w:val="001F09F3"/>
    <w:rsid w:val="00201EF3"/>
    <w:rsid w:val="00213ED7"/>
    <w:rsid w:val="00215D88"/>
    <w:rsid w:val="00223C96"/>
    <w:rsid w:val="00224064"/>
    <w:rsid w:val="002250AC"/>
    <w:rsid w:val="00227BFC"/>
    <w:rsid w:val="00230AB4"/>
    <w:rsid w:val="00231E40"/>
    <w:rsid w:val="0023712E"/>
    <w:rsid w:val="00237FDF"/>
    <w:rsid w:val="002605AB"/>
    <w:rsid w:val="002605B4"/>
    <w:rsid w:val="00270FA1"/>
    <w:rsid w:val="0027531A"/>
    <w:rsid w:val="0028320F"/>
    <w:rsid w:val="002877C8"/>
    <w:rsid w:val="00295FC7"/>
    <w:rsid w:val="002A26A8"/>
    <w:rsid w:val="002B43B9"/>
    <w:rsid w:val="002B5AEF"/>
    <w:rsid w:val="002B7092"/>
    <w:rsid w:val="002D33BF"/>
    <w:rsid w:val="002D440B"/>
    <w:rsid w:val="002D4913"/>
    <w:rsid w:val="002F773C"/>
    <w:rsid w:val="0030259E"/>
    <w:rsid w:val="00315A5B"/>
    <w:rsid w:val="00333953"/>
    <w:rsid w:val="00333D86"/>
    <w:rsid w:val="003346FE"/>
    <w:rsid w:val="003410A5"/>
    <w:rsid w:val="00341E63"/>
    <w:rsid w:val="003810C6"/>
    <w:rsid w:val="00381EDC"/>
    <w:rsid w:val="003A1492"/>
    <w:rsid w:val="003A5BC5"/>
    <w:rsid w:val="003C255C"/>
    <w:rsid w:val="003C55DB"/>
    <w:rsid w:val="003E21E7"/>
    <w:rsid w:val="00401233"/>
    <w:rsid w:val="00405F78"/>
    <w:rsid w:val="00422B8E"/>
    <w:rsid w:val="00431943"/>
    <w:rsid w:val="004419B0"/>
    <w:rsid w:val="004429FA"/>
    <w:rsid w:val="00447D89"/>
    <w:rsid w:val="00447D90"/>
    <w:rsid w:val="00451625"/>
    <w:rsid w:val="004529A5"/>
    <w:rsid w:val="00455B85"/>
    <w:rsid w:val="0045785B"/>
    <w:rsid w:val="00462F59"/>
    <w:rsid w:val="0046340B"/>
    <w:rsid w:val="00485D84"/>
    <w:rsid w:val="00495509"/>
    <w:rsid w:val="004A6170"/>
    <w:rsid w:val="004B6268"/>
    <w:rsid w:val="004B6650"/>
    <w:rsid w:val="004D3A2A"/>
    <w:rsid w:val="004D459A"/>
    <w:rsid w:val="004D5282"/>
    <w:rsid w:val="004E063B"/>
    <w:rsid w:val="004E5F9D"/>
    <w:rsid w:val="004F6F38"/>
    <w:rsid w:val="004F7141"/>
    <w:rsid w:val="00502A69"/>
    <w:rsid w:val="00503BD8"/>
    <w:rsid w:val="0051445B"/>
    <w:rsid w:val="00521977"/>
    <w:rsid w:val="00524936"/>
    <w:rsid w:val="00527244"/>
    <w:rsid w:val="00532B2A"/>
    <w:rsid w:val="005344E7"/>
    <w:rsid w:val="005407B1"/>
    <w:rsid w:val="00550752"/>
    <w:rsid w:val="00551037"/>
    <w:rsid w:val="00563A35"/>
    <w:rsid w:val="0056592D"/>
    <w:rsid w:val="00573BBB"/>
    <w:rsid w:val="005A56FA"/>
    <w:rsid w:val="005A7088"/>
    <w:rsid w:val="005B40C5"/>
    <w:rsid w:val="005C4C76"/>
    <w:rsid w:val="005E2052"/>
    <w:rsid w:val="005E567B"/>
    <w:rsid w:val="005F5395"/>
    <w:rsid w:val="005F6012"/>
    <w:rsid w:val="006032BA"/>
    <w:rsid w:val="0061116F"/>
    <w:rsid w:val="006203A4"/>
    <w:rsid w:val="00625F83"/>
    <w:rsid w:val="006262CE"/>
    <w:rsid w:val="006267AB"/>
    <w:rsid w:val="00630F30"/>
    <w:rsid w:val="00654FD5"/>
    <w:rsid w:val="00685D96"/>
    <w:rsid w:val="00695FA1"/>
    <w:rsid w:val="00696DE3"/>
    <w:rsid w:val="006A54AC"/>
    <w:rsid w:val="006B7FD5"/>
    <w:rsid w:val="006C2E5D"/>
    <w:rsid w:val="006C4004"/>
    <w:rsid w:val="006C612C"/>
    <w:rsid w:val="006D0A91"/>
    <w:rsid w:val="006D3FAE"/>
    <w:rsid w:val="006D6C6E"/>
    <w:rsid w:val="006F47D5"/>
    <w:rsid w:val="006F6155"/>
    <w:rsid w:val="00704124"/>
    <w:rsid w:val="00711500"/>
    <w:rsid w:val="007139BF"/>
    <w:rsid w:val="00721BA4"/>
    <w:rsid w:val="00721C35"/>
    <w:rsid w:val="00735BE0"/>
    <w:rsid w:val="0073700E"/>
    <w:rsid w:val="007444CB"/>
    <w:rsid w:val="0075400C"/>
    <w:rsid w:val="007601EE"/>
    <w:rsid w:val="00760C09"/>
    <w:rsid w:val="00762643"/>
    <w:rsid w:val="007626AA"/>
    <w:rsid w:val="00766E0A"/>
    <w:rsid w:val="00767BBA"/>
    <w:rsid w:val="007738C6"/>
    <w:rsid w:val="0079103B"/>
    <w:rsid w:val="00794A10"/>
    <w:rsid w:val="00797284"/>
    <w:rsid w:val="007C64D9"/>
    <w:rsid w:val="007D4B0D"/>
    <w:rsid w:val="007F101B"/>
    <w:rsid w:val="007F35EE"/>
    <w:rsid w:val="008050C6"/>
    <w:rsid w:val="00807CAC"/>
    <w:rsid w:val="00807EFA"/>
    <w:rsid w:val="008167B5"/>
    <w:rsid w:val="00825E06"/>
    <w:rsid w:val="008401D4"/>
    <w:rsid w:val="0084030A"/>
    <w:rsid w:val="00840612"/>
    <w:rsid w:val="0084071A"/>
    <w:rsid w:val="00840BCB"/>
    <w:rsid w:val="00846D6E"/>
    <w:rsid w:val="0085154E"/>
    <w:rsid w:val="00853D0A"/>
    <w:rsid w:val="00853EB3"/>
    <w:rsid w:val="00872953"/>
    <w:rsid w:val="00896383"/>
    <w:rsid w:val="008A0FFC"/>
    <w:rsid w:val="008A5144"/>
    <w:rsid w:val="008C1EBB"/>
    <w:rsid w:val="008C4006"/>
    <w:rsid w:val="008D57BD"/>
    <w:rsid w:val="008F0D8C"/>
    <w:rsid w:val="008F3635"/>
    <w:rsid w:val="008F43A5"/>
    <w:rsid w:val="009000A2"/>
    <w:rsid w:val="009056FA"/>
    <w:rsid w:val="009154F1"/>
    <w:rsid w:val="0091637A"/>
    <w:rsid w:val="00917819"/>
    <w:rsid w:val="00922311"/>
    <w:rsid w:val="00925BFE"/>
    <w:rsid w:val="00930594"/>
    <w:rsid w:val="0093228E"/>
    <w:rsid w:val="009348D2"/>
    <w:rsid w:val="00942549"/>
    <w:rsid w:val="00960302"/>
    <w:rsid w:val="00961997"/>
    <w:rsid w:val="00965707"/>
    <w:rsid w:val="009712F2"/>
    <w:rsid w:val="00971C00"/>
    <w:rsid w:val="0097336E"/>
    <w:rsid w:val="00974657"/>
    <w:rsid w:val="009818B8"/>
    <w:rsid w:val="009A1742"/>
    <w:rsid w:val="009C0534"/>
    <w:rsid w:val="009D4D13"/>
    <w:rsid w:val="009E1DBB"/>
    <w:rsid w:val="009E44E8"/>
    <w:rsid w:val="009E46A3"/>
    <w:rsid w:val="009E6E15"/>
    <w:rsid w:val="009F1080"/>
    <w:rsid w:val="009F6E73"/>
    <w:rsid w:val="00A01A8D"/>
    <w:rsid w:val="00A041BD"/>
    <w:rsid w:val="00A041D4"/>
    <w:rsid w:val="00A27419"/>
    <w:rsid w:val="00A5462C"/>
    <w:rsid w:val="00A82257"/>
    <w:rsid w:val="00A93389"/>
    <w:rsid w:val="00AA6AE8"/>
    <w:rsid w:val="00AA7B5B"/>
    <w:rsid w:val="00AB3536"/>
    <w:rsid w:val="00AB51D2"/>
    <w:rsid w:val="00AC2F02"/>
    <w:rsid w:val="00AC7088"/>
    <w:rsid w:val="00AD4A56"/>
    <w:rsid w:val="00AD574B"/>
    <w:rsid w:val="00AD5846"/>
    <w:rsid w:val="00AF082B"/>
    <w:rsid w:val="00AF17E6"/>
    <w:rsid w:val="00AF2955"/>
    <w:rsid w:val="00AF35B2"/>
    <w:rsid w:val="00B004A2"/>
    <w:rsid w:val="00B03355"/>
    <w:rsid w:val="00B037B1"/>
    <w:rsid w:val="00B03B48"/>
    <w:rsid w:val="00B042E7"/>
    <w:rsid w:val="00B10C27"/>
    <w:rsid w:val="00B143ED"/>
    <w:rsid w:val="00B23749"/>
    <w:rsid w:val="00B23826"/>
    <w:rsid w:val="00B316F7"/>
    <w:rsid w:val="00B40769"/>
    <w:rsid w:val="00B41EC2"/>
    <w:rsid w:val="00B42CB2"/>
    <w:rsid w:val="00B455C7"/>
    <w:rsid w:val="00B53506"/>
    <w:rsid w:val="00B67677"/>
    <w:rsid w:val="00B81A5A"/>
    <w:rsid w:val="00BA1720"/>
    <w:rsid w:val="00BA2C6E"/>
    <w:rsid w:val="00BA2DDD"/>
    <w:rsid w:val="00BA5406"/>
    <w:rsid w:val="00BB71F4"/>
    <w:rsid w:val="00BB7A42"/>
    <w:rsid w:val="00BC153D"/>
    <w:rsid w:val="00BC282C"/>
    <w:rsid w:val="00BC703E"/>
    <w:rsid w:val="00BD0A0A"/>
    <w:rsid w:val="00BD71BE"/>
    <w:rsid w:val="00BE039F"/>
    <w:rsid w:val="00BF0D44"/>
    <w:rsid w:val="00BF44B5"/>
    <w:rsid w:val="00C104C1"/>
    <w:rsid w:val="00C26F67"/>
    <w:rsid w:val="00C30377"/>
    <w:rsid w:val="00C43F3E"/>
    <w:rsid w:val="00C70198"/>
    <w:rsid w:val="00C74B6B"/>
    <w:rsid w:val="00C765D9"/>
    <w:rsid w:val="00C85391"/>
    <w:rsid w:val="00C858C1"/>
    <w:rsid w:val="00C94A1F"/>
    <w:rsid w:val="00CA3F1B"/>
    <w:rsid w:val="00CA51E3"/>
    <w:rsid w:val="00CB03F9"/>
    <w:rsid w:val="00CC1E34"/>
    <w:rsid w:val="00CD48F0"/>
    <w:rsid w:val="00CF49D9"/>
    <w:rsid w:val="00D01747"/>
    <w:rsid w:val="00D0769E"/>
    <w:rsid w:val="00D139C6"/>
    <w:rsid w:val="00D2528A"/>
    <w:rsid w:val="00D267F6"/>
    <w:rsid w:val="00D26CB9"/>
    <w:rsid w:val="00D27E34"/>
    <w:rsid w:val="00D34F7D"/>
    <w:rsid w:val="00D36BA1"/>
    <w:rsid w:val="00D45D9C"/>
    <w:rsid w:val="00D822FD"/>
    <w:rsid w:val="00D86A54"/>
    <w:rsid w:val="00D90B8B"/>
    <w:rsid w:val="00DA1DF6"/>
    <w:rsid w:val="00DC0AD8"/>
    <w:rsid w:val="00DC2E37"/>
    <w:rsid w:val="00DD6BC9"/>
    <w:rsid w:val="00E038D8"/>
    <w:rsid w:val="00E101E8"/>
    <w:rsid w:val="00E1582B"/>
    <w:rsid w:val="00E17326"/>
    <w:rsid w:val="00E2460D"/>
    <w:rsid w:val="00E31E12"/>
    <w:rsid w:val="00E33D6A"/>
    <w:rsid w:val="00E46623"/>
    <w:rsid w:val="00E46697"/>
    <w:rsid w:val="00E4690E"/>
    <w:rsid w:val="00E507BB"/>
    <w:rsid w:val="00E5170B"/>
    <w:rsid w:val="00E51D23"/>
    <w:rsid w:val="00E53C0B"/>
    <w:rsid w:val="00E53E9C"/>
    <w:rsid w:val="00E551F5"/>
    <w:rsid w:val="00E552E6"/>
    <w:rsid w:val="00E62A7F"/>
    <w:rsid w:val="00E63097"/>
    <w:rsid w:val="00E91535"/>
    <w:rsid w:val="00E93242"/>
    <w:rsid w:val="00EA1613"/>
    <w:rsid w:val="00EB0FE7"/>
    <w:rsid w:val="00EC28E0"/>
    <w:rsid w:val="00EC6183"/>
    <w:rsid w:val="00ED27E8"/>
    <w:rsid w:val="00EE6690"/>
    <w:rsid w:val="00EF15CA"/>
    <w:rsid w:val="00EF354B"/>
    <w:rsid w:val="00EF7A71"/>
    <w:rsid w:val="00F209B7"/>
    <w:rsid w:val="00F21A22"/>
    <w:rsid w:val="00F34B81"/>
    <w:rsid w:val="00F41924"/>
    <w:rsid w:val="00F51256"/>
    <w:rsid w:val="00F63D27"/>
    <w:rsid w:val="00F64DFF"/>
    <w:rsid w:val="00F708FF"/>
    <w:rsid w:val="00F8012F"/>
    <w:rsid w:val="00FB21CA"/>
    <w:rsid w:val="00FB4BFF"/>
    <w:rsid w:val="00FC3DBF"/>
    <w:rsid w:val="00FC5B54"/>
    <w:rsid w:val="00FE1797"/>
    <w:rsid w:val="00FE55B7"/>
    <w:rsid w:val="00FF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846"/>
  </w:style>
  <w:style w:type="paragraph" w:styleId="2">
    <w:name w:val="heading 2"/>
    <w:basedOn w:val="a"/>
    <w:next w:val="a0"/>
    <w:link w:val="20"/>
    <w:qFormat/>
    <w:rsid w:val="00AD5846"/>
    <w:pPr>
      <w:numPr>
        <w:ilvl w:val="1"/>
        <w:numId w:val="2"/>
      </w:num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AD5846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styleId="a4">
    <w:name w:val="Hyperlink"/>
    <w:uiPriority w:val="99"/>
    <w:unhideWhenUsed/>
    <w:rsid w:val="00AD5846"/>
    <w:rPr>
      <w:color w:val="0000FF"/>
      <w:u w:val="single"/>
    </w:rPr>
  </w:style>
  <w:style w:type="paragraph" w:styleId="a0">
    <w:name w:val="Body Text"/>
    <w:basedOn w:val="a"/>
    <w:link w:val="a5"/>
    <w:uiPriority w:val="99"/>
    <w:semiHidden/>
    <w:unhideWhenUsed/>
    <w:rsid w:val="00AD5846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AD5846"/>
  </w:style>
  <w:style w:type="paragraph" w:styleId="a6">
    <w:name w:val="List Paragraph"/>
    <w:basedOn w:val="a"/>
    <w:uiPriority w:val="34"/>
    <w:qFormat/>
    <w:rsid w:val="004F7141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846"/>
  </w:style>
  <w:style w:type="paragraph" w:styleId="2">
    <w:name w:val="heading 2"/>
    <w:basedOn w:val="a"/>
    <w:next w:val="a0"/>
    <w:link w:val="20"/>
    <w:qFormat/>
    <w:rsid w:val="00AD5846"/>
    <w:pPr>
      <w:numPr>
        <w:ilvl w:val="1"/>
        <w:numId w:val="2"/>
      </w:num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AD5846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styleId="a4">
    <w:name w:val="Hyperlink"/>
    <w:uiPriority w:val="99"/>
    <w:unhideWhenUsed/>
    <w:rsid w:val="00AD5846"/>
    <w:rPr>
      <w:color w:val="0000FF"/>
      <w:u w:val="single"/>
    </w:rPr>
  </w:style>
  <w:style w:type="paragraph" w:styleId="a0">
    <w:name w:val="Body Text"/>
    <w:basedOn w:val="a"/>
    <w:link w:val="a5"/>
    <w:uiPriority w:val="99"/>
    <w:semiHidden/>
    <w:unhideWhenUsed/>
    <w:rsid w:val="00AD5846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AD5846"/>
  </w:style>
  <w:style w:type="paragraph" w:styleId="a6">
    <w:name w:val="List Paragraph"/>
    <w:basedOn w:val="a"/>
    <w:uiPriority w:val="34"/>
    <w:qFormat/>
    <w:rsid w:val="004F7141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enter-education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enter-educat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2026-04-23T13:05:00Z</dcterms:created>
  <dcterms:modified xsi:type="dcterms:W3CDTF">2026-05-15T07:16:00Z</dcterms:modified>
</cp:coreProperties>
</file>